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微软雅黑" w:hAnsi="微软雅黑" w:eastAsia="微软雅黑" w:cs="微软雅黑"/>
          <w:b/>
          <w:color w:val="000000"/>
          <w:sz w:val="26"/>
          <w:szCs w:val="26"/>
        </w:rPr>
        <w:t>借调合同范本</w:t>
      </w:r>
      <w:bookmarkStart w:id="0" w:name="_GoBack"/>
      <w:bookmarkEnd w:id="0"/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 因生产，工作需要，_______________单位（以下简称乙方），借调甲方__________同志（以下简称丙方）去乙方帮助工作，经甲乙丙三方协商同意，签订本借调合同。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　　一、借调期限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本合同期限自__________年_____月_____日起至__________年_____月_____日止。合同期满即终止借调合同。丙方仍返回甲方工作。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　　二、生产（工作）任务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 　1．丙方应服从乙方分配的___________工作。 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2．丙方必须按照乙方规定的岗位职责，完成工作任务。 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 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三、乙方应为丙方提供的生产、工作条件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1．乙方负责对丙方进行政治思想、、业务技术、安全生产及各种规章的教育和培训。 　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   2．乙方根据国家规定，按工种要求发给丙方劳保用品，配置生产（工作）必须的劳动工具，并提供保障丙方安全、健康的生产、工作环境。 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3．其它必要的生产工作条件。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　　四、劳动报酬及保险福利待遇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1．丙方在乙方工作期间的工资、奖金、津贴、补贴等，均与乙方同工种同等级别职工享受同等待遇。 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2．丙方在借调期间的医疗保险费用，由乙方按国家规定的标准支付。 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3．借调期间甲方保留丙方的职工身份，并连续计算工龄。 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4．借调期间，如遇工资调整，甲方按工资调整政策对丙方予以评定，符合条件，甲方应予升级，待借调合同期满后，丙方回甲方工作时，按调整后的工资级别执行。 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5．借调期间，由甲方为丙方提供住房。 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6．借调期间，乙方应按月（按年度）和甲方支付__________借调职工管理费，作为丙方的保险基金。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　　五、政治待遇和劳动纪律奖惩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1．______________________________________________________________________________________________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2．_______________________ _______________________________________________________________________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　　六、违约责任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1．______________________________________________________________________________________________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2．______________________________________________________________________________________________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　　七、其他协商事项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本合同如有未尽事宜，凡属国家规定的，按有关规定执行。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　　　　八、本合同一式三份，甲、乙、丙三方各执一份。 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甲方：__________（签章）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乙方：__________（签章）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　　________年_____月_____日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阅读了本合同的人还看过：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>
      <w:pPr>
        <w:jc w:val="left"/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000000"/>
    <w:rsid w:val="10E16942"/>
    <w:rsid w:val="6C674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">
    <w:name w:val="DocDefaults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2024-05-04T06:15:43Z</dcterms:created>
  <dc:creator>iask</dc:creator>
  <cp:lastModifiedBy>微信用户</cp:lastModifiedBy>
  <dcterms:modified xsi:type="dcterms:W3CDTF">2024-05-04T06:16:07Z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C731EE06557B446DAE33829E8EBFA2F5_13</vt:lpwstr>
  </property>
</Properties>
</file>