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思源宋体 CN Medium" w:hAnsi="思源宋体 CN Medium" w:eastAsia="思源宋体 CN Medium" w:cs="思源宋体 CN Medium"/>
          <w:b/>
          <w:bCs/>
          <w:sz w:val="36"/>
          <w:szCs w:val="36"/>
        </w:rPr>
      </w:pPr>
      <w:r>
        <w:rPr>
          <w:rFonts w:hint="eastAsia" w:ascii="思源宋体 CN Medium" w:hAnsi="思源宋体 CN Medium" w:eastAsia="思源宋体 CN Medium" w:cs="思源宋体 CN Medium"/>
          <w:b/>
          <w:bCs/>
          <w:sz w:val="36"/>
          <w:szCs w:val="36"/>
        </w:rPr>
        <w:t>2022招标采购合同</w:t>
      </w:r>
    </w:p>
    <w:p>
      <w:pPr>
        <w:rPr>
          <w:rFonts w:hint="eastAsia" w:ascii="思源宋体 CN Medium" w:hAnsi="思源宋体 CN Medium" w:eastAsia="思源宋体 CN Medium" w:cs="思源宋体 CN Medium"/>
          <w:sz w:val="28"/>
          <w:szCs w:val="28"/>
        </w:rPr>
      </w:pP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_________(买方名称，以下简称买方)为一方，_________(供应方，以下简称卖方)为另一方，于_________年_________月_________日共同签署本合同。</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鉴于买方希望卖方提供货物_________(货物简述)，并接受卖方以_________(用阿拉伯数和书面形式表示的合同价款)提供上述货物的投标，现特此签订合同如下：</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1.合同包括此合同书和下列文件。其中的所有证件、图纸、规范和其它文件都是本合同不可分割的一部分。</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(a)中标通知书;</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(b)投标书和价格表;</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(c)合同的特殊条件;</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(d)合同的一般条件;以及</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(e)规范</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本合同制约所有与此供货有关的一切合同和协议。以前曾有过的任何与此供货有关的口头式书面协议一律作废。</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本合同优越其它任何合同文件。如果合同文件中出现分歧，则以本合同文件为准。</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2.鉴于买方要向卖方付货款，故卖方在此向买方作出书面承诺：保证按照合同条款的各项规定提供货物并对任何可能出现的不足进行补偿。</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3.鉴于卖方要向买方提供货物并补偿不足，故买方也在此向卖方作出书面承诺：保证以合同价或任何合同条款下的价格，按合同规定的时间和方式向卖方付款。</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4.与本合同有关的一切通知都应以书信、电传、电报或传真发出。一方给另一方的通知要以对方所告的书面地址为准。如果一方没有接到另一方新的书面地址通知，则应按以下地址通知对方：</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买方地址、电传和电报挂号：_________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卖方地址、电传和电报挂号：_________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通知一经发出或在通知规定之日内生效，两者中以在后之日为准。</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买卖双方遵照有关法律规定于上述日期签署此合同。以资证明。</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买方(签)：_________卖方(签)：_________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证人(签)：_________证人(签)：_________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_________年____月____日_________年____月____日</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签订地点：_________签订地点：_________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附件</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一、招标公告</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日期：_________年_________月_________日</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贷款号：_________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合同号：_________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1._________(借方名称)已经从_________银行申请到一笔以多种货币支付的贷款，准备用_________项目的建设中，贷款中的一部分将用于支付符合_________合同条款下的货物采购。</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2._________(买方名称)现邀请_________银行成员国中合格的投标者就此项目所需货物的供应进行密封投标。</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3.对此投标感兴趣的投标者请按下述地址提交一份书面申请并交清_________的款项后即可买到一套完整的招标文件。售款概不退还。(标书发放机构通讯地址：_________)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4.所有的投标文件必须按投标须知中所规定的时间，于_________月_________日上午_________时前收到，其中必须包括占投标总价2%或标书中规定的比率数额的投标保证金或银行保函。</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兹定于_________年_________月_________日上午_________时在(开标地址)公开开标。</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5.(买方名称)对投标者在投标中所发生的一切费用不负任何责任。</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_________(招标者名称)</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地址：_________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电传：_________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电报挂号：_________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电话：_________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二、投标书</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致_________(招标者名称、地址)敬启者：</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仔细研究了有关上述合同的招标文件后，我本投标书签署方愿意按照招标文件中规定的条件提供和运送总价为_____金额的_______(货物名称)。本投标书的签署人被授权代表投标者_________(投标者名称、地址、邮编)，按照招标文件_________(招标文件号)的规定，向你们提交下列文件正本一份，副本复印件_________份。</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(a)投标价格表</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(b)资格预审材料</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(c)设备清单、生产厂家名称及技术资料。</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如果你方接受我方投标，我方保证在收到授标通知后的_________天内装运货物，并且按合同的规定在_________天内完成货物的运输。</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如果你方接受我方投标，我方将提交数额为合同总额_________%的履约保函_________美元，以保证合同的顺利实施。</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我方同意在投标有效期内受本标的约束。如果在规定的开标日之后，在投标的有效期内撤回投标，得到中标通知后，没能在合同规定的日期内与招标者签订合同，提交履约保证金保函，则其投标保证金将被(招标者名称)没收。</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在正式合同制定和签署之前，本投标书连同你方的书面授标通知将成为约束我们的合同。</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我方理解你方有权不接受最低标价的投标，或者期它任何你们可能收到的投标。</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_________年_________月_________日</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授权代表_________在此投标书签：_________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签人职务：_________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证人签：_________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证人地址：_________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三、买方国内货物报价表</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注意：如果单价与总价不一致，则以单价为准。</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四、进口货物报价表</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投标者签名：_________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注意：如果单价与总价不一致，则以单价为准。</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五、投标保证金保函</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致_________(招标者名称)_______号招标项下供应_________(货物名称)的投标保函</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本保证金在此作为投标者_________(投标者名称，以下简称投标者)向招标者_________(招标者名称)提供_________(货物名称，以下简称货物)的投标保证金。</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_________(银行名称)无条件地并不可撤销地承诺并保证本行，本行继承人及本行的受让人，在收到你方提出下列任何一种情况的书面通知后，立刻无追索权地向你方支付相当于合同总额_________(百分比)，金额为_________(具体金额)的款项。</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(a)投标者投标后，在投标有效期内撤销其投标书，或</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(b)在得到合同授予通知后，投标者未能和你方签订合同，或</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(c)投标者中标后，未能在合同生效后的_________日历日内出具可以接受的履约保证金保函。</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不言而喻，本保函从出具之日起生效，自该日起的_________日历日内有效，和在经你方与投标者同意并通知本担保人的任何延长时间内有效，除非你方提前终止并/或解除本保函。</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开证行名称：_________(公章)</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开证行的正式授权签人：_________(签)</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日期：_________年_________月_________日</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地址：_________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六、履约保证金保函</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致_________(买方名称)根据________年_________月_________日签署的________号合同(以下简称合同)，_________(供方名称)已承诺提供_________(货物名称)。</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按照你们所签署合同的规定，供方将向你们提交一份由认可的银行按合同规定的金额所开具的履约保证金保函，以保证供方严格按照合同履行自己的责任。</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鉴于我行已同意给供方开具履约保函，我们谨在此确认我行为担保方，并代表供方负责提供最高额为_________(保函全额数)的保证金。我们保证，在第一次收到你方说明供方违约要求赔偿的通知后，我行将毫无争议地，在不超过_________(保函金额数)的保证金。我们保证，在第一次收到你方说明供方违约要求赔偿的通知后，我行将毫无争议地，在不超过_________保函最高金额的范围内，立即向你方支付要求赔偿的金额，而不需要你方陈述任何理由或原因。</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本保函有效期至_________年_________月_________日止。</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担保方名称：_________(公章)</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授权代表签：_________(签)</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日期：_________年_________月_________日</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地址：_________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签定时间：________________________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招标人：__________________________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投标人：__________________________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药品名称：______________________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产地：__________________________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规格：__________________________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单位：__________________________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供货价格：______________________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出厂价格：______________________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零售价格：______________________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数量：__________________________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金额：__________________________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交货时间：______________________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人民币：（大写）________________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第一条投标人提供的药品必须符合国家的质量标准及有关质量的规定和要求。</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第二条投标人必须提供经营的有效证件及所供药品的生产经营许可证、质量标准、价格单等招标人所需的真实允许销售的相关文件和手续，首批供货时上述文件必须提供。</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第五条包装物的供应与回收，包装标准</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1.除非对包装另有规定，投标人提供的全部药品应按标准保护措施进行包装，以防止药品在转运中损坏或变质，确保药品安全无损运抵指定地点。</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2.每一个包装箱内应附一份详细装箱单和质量检验报告书。包装，标记和包装箱内外的单据应符合合同的要求，包括招标人后来提出的特殊要求。</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第六条检验标准，方法、时间、地点和期限</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2.招标人在接收药品时，应对药品进行验货确认，对不符合合同要求的，招标人有权拒绝接受。投标人应及时更换被拒绝的药品，不得影响招标人的临床用药。</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3.招标人如果发现药品存在质量问题（有当地药检部门的检验报告），有权在其它入围药品中选择替代药品。上述决定必须在7日内报卫生行政部门备案。</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第七条结算方式、时间及地点</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1.自招标人收到合同项下最后一批配送药品后，按规定结算时间招标人应付清全部价款。招标人和投标人可根据不同的结算条件协商确定中标药品价格优惠比率。该优惠比率在合同执行过程中不得变更。</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2.招标人按月与投标入结算到期价款。</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3.招标人按照药品购销合同规定的方式，同投标人结算价款。</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4.投标人应向招标人提交对已交易药品的发票和有关单证以及合同规定的其他义务已经履行的证明。</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5.结算时间为招标人在收到投标人配送的药品售出3个月结算相应价款，</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第八条本合同解除条件</w:t>
      </w:r>
    </w:p>
    <w:p>
      <w:pPr>
        <w:rPr>
          <w:rFonts w:hint="eastAsia" w:ascii="思源宋体 CN Medium" w:hAnsi="思源宋体 CN Medium" w:eastAsia="思源宋体 CN Medium" w:cs="思源宋体 CN Medium"/>
          <w:sz w:val="28"/>
          <w:szCs w:val="28"/>
          <w:lang w:eastAsia="zh-CN"/>
        </w:rPr>
      </w:pPr>
      <w:r>
        <w:rPr>
          <w:rFonts w:hint="eastAsia" w:ascii="思源宋体 CN Medium" w:hAnsi="思源宋体 CN Medium" w:eastAsia="思源宋体 CN Medium" w:cs="思源宋体 CN Medium"/>
          <w:sz w:val="28"/>
          <w:szCs w:val="28"/>
        </w:rPr>
        <w:t>1.违约终止合同：</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①发生下列情况招标人在采取补救措施不受影响的情况下.招标入可向投标人发出书面通知书，提出部分或全部终止合同：</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a.投标人来能在合同规定的限期或招标人同意延长的限期内提供部分或全部药品；</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b.投标人未能履行合同规定的其它义务；</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c.招标人认定投标人在本合同的实施过程中有严重违法行为。</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③如招标人未按中标合同的规定按时结算价款，投标人有权要求招标人支付法定滞纳金并承担相应的违约责任直至终止合同。</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2.因企业破产终止合同：</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如果投标人破产或无清偿能力，招标人可在任何时候以书面形式通知投标人，提出终止合同而不给投标人补偿。该终止合同将不损害或影响招标人已经采取或将要采取的任何行动或补救措施的权利。</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第九条违约责任</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1.投标人履约延误</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②如投标人无正当理由拖延交货，将受到以下制裁，加收误期赔偿费和/或终止合同。</w:t>
      </w:r>
    </w:p>
    <w:p>
      <w:pPr>
        <w:rPr>
          <w:rFonts w:hint="eastAsia" w:ascii="思源宋体 CN Medium" w:hAnsi="思源宋体 CN Medium" w:eastAsia="思源宋体 CN Medium" w:cs="思源宋体 CN Medium"/>
          <w:sz w:val="28"/>
          <w:szCs w:val="28"/>
          <w:lang w:eastAsia="zh-CN"/>
        </w:rPr>
      </w:pPr>
      <w:r>
        <w:rPr>
          <w:rFonts w:hint="eastAsia" w:ascii="思源宋体 CN Medium" w:hAnsi="思源宋体 CN Medium" w:eastAsia="思源宋体 CN Medium" w:cs="思源宋体 CN Medium"/>
          <w:sz w:val="28"/>
          <w:szCs w:val="28"/>
        </w:rPr>
        <w:t>2.误期赔偿</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①除本合同第十-条第一项规定的情况外。如果投标人没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②投标人在支付违约金后，还应当履行应尽的交货义务。</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3.招标人履约义务</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①招标人必须无条件采购本合同项下的中标品种。投标人无违约行为，招标人不得以任何理由采购其它品牌的药品替代中标品种。</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②招标人应完成中标药品合同采购量的采购。如在本合同规定的采购周期内合同采购量未能完成，则应顺延到下一个采购周期继续采购，直到合同采购量全部完成。</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③招标人须按照合同规定指定结算银行及时结算价款。不得以任何理由干涉结算银行的正常结算行为。</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④招标人必须要求投标人按实际成交价格如实开据发票，并如实记帐。</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⑤如招标人不履行上述合同义务，将受到以下制裁：支付法定滞纳金和/或终止合同。</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4.不可抗力</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①因不可抗力而导致合同实施延误或不能履行合同义务，不应该承担误期赔偿或终止合同的责任。</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②本条所述的“不可抗力”是指那些受影响方无法控制、不可预见的事件，但不包括故意违约或疏忽，这些事件包括但不限于：战争、严重火灾、洪水、台风、地震及其他双方商定的事件。</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第十条合同争议解决方式</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本合同在履行过程中发生的争议，由双方当事人协商解决；也可由当地工商行政管理部门调解；协商调解不成的按下列方式解决：</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（一）提交--仲裁委员会仲裁；</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（二）依法向--人民法院起诉。</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第十一条其它约定事项</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1.采购周期：自签定合同之日起12个月。</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2.批次采购合同：网上签发的批次采购合同是最终药品购销合同的组成部分之一。</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3.其他义务：</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①招投标双方同意，凡在成交目录中的药品，按公布的中标价通过吉林省海虹药通医药电子商务平台进行交易，不以其他方式进行交易。</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②招投标双方都严格为吉林省海虹药通医药电子商务平台的相关信息进行保密。</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③招投标双方均认可网上交易这一采购形式，并认可吉林省海虹药通医药电子商务平台的交易数据对双方具有法律效力。</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根据用药计划向投标人的配送商发送批次采购计划，投标人据此配送。投标人每次配送的时间和数量必须严格按照招标人发送的批次采购计划执行。</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⑤伴随服务：</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a.投标人可能被要求提供下列服务中的一项或全部服务：</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b.药品的现场搬运或入库；</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c.提供药品开箱或分装的用具；</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d.对开箱时发现的破损、近效期药品或其他不合格包装药品及时更换；</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e.在招标人指定地点为所供药品的临床应用进行现场讲解或培训；</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f.其他投标人应提供的相关服务项目。</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如果投标人对可能发生的伴随服务需要收取费用，应在报价时予以注明。</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⑥合同修改：除了双方签署书面修改协议，并成为本合同不可分割的一部分的情况之外，本合同的条款不得有任何变化或修改。</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第十二条招标人、投标人在药品集中招标采购中，必须严格遵守国家的法律、法规和药品集中采购监督管理暂行办法的规定，自觉服从行政管理部门的监督管理。</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第十三条招标人（医疗机构）按采购合同的规定采购药品，按约定时间付款，不得另设附加条件。</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第十四条本合同可由招标人代理人持招标人的委托代理协议，以招标人的名义与投标人签订。</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第十五条本合同在使用中必须附有中标通知书，否则无效。</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第十六条本合同经双方签盖章后生效。</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招标人：（章）_____________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住所：_____________________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法定代表人：_______________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委托代理人：_______________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电话：_____________________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传真：_____________________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开户银行：_________________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帐号：_____________________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邮编：_____________________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_______年_______月_______日</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招标代理机构：（章）_______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住所：_____________________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法定代表人：_______________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委托代理人：_______________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电话：_____________________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传真：_____________________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开户银行：_________________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帐号：_____________________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邮编：_____________________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_______年_______月_______日</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投标人：（章）_____________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住所：_____________________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法定代表人：_______________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委托代理人：_______________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电话：_____________________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传真：_____________________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开户银行：_________________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帐号：_____________________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邮编：_____________________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_______年_______月_______日</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鉴证意见：_________________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鉴证机关（章）：___________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经办人：___________________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_______年_______月_______日</w:t>
      </w:r>
    </w:p>
    <w:p>
      <w:pPr>
        <w:rPr>
          <w:rFonts w:hint="eastAsia" w:ascii="思源宋体 CN Medium" w:hAnsi="思源宋体 CN Medium" w:eastAsia="思源宋体 CN Medium" w:cs="思源宋体 CN Medium"/>
          <w:sz w:val="28"/>
          <w:szCs w:val="28"/>
        </w:rPr>
      </w:pP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编号：_________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1.本合同中的词语和术语的含义与合同条款中定义相同。</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2.下述文件是本合同的一部分，并与本合同一起阅读和解释：</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（1）投标人提交的投标函和网上投标报价；</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（2）药品需求一览表；</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（3）合同条款；</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（4）招标代理机构发出的《中标通知书》。</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3.投标人将获得以下药品在招标周期内的独家供货资格，并委托_________为配送单位。</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4.投标人在此保证将全部按照合同的规定向招标人提供药品和服务，并修补缺陷。</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5.合同所涉及的药品名称为：</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6.招标人在此保证，将在收到投标人配送的药品_________日后，向投标人支付货款。</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招标人（盖章）：_________投标人（盖章）：_________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招标人代表（签）：_________投标人代表（签）：_________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_________年____月____日_________年____月____日</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签订地点：_________签订地点：_________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药品集中招标采购合同</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编号：________</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签定地点：</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签定时间：年</w:t>
      </w:r>
      <w:r>
        <w:rPr>
          <w:rFonts w:hint="eastAsia" w:ascii="思源宋体 CN Medium" w:hAnsi="思源宋体 CN Medium" w:eastAsia="思源宋体 CN Medium" w:cs="思源宋体 CN Medium"/>
          <w:sz w:val="28"/>
          <w:szCs w:val="28"/>
          <w:lang w:val="en-US" w:eastAsia="zh-CN"/>
        </w:rPr>
        <w:t xml:space="preserve"> </w:t>
      </w:r>
      <w:r>
        <w:rPr>
          <w:rFonts w:hint="eastAsia" w:ascii="思源宋体 CN Medium" w:hAnsi="思源宋体 CN Medium" w:eastAsia="思源宋体 CN Medium" w:cs="思源宋体 CN Medium"/>
          <w:sz w:val="28"/>
          <w:szCs w:val="28"/>
        </w:rPr>
        <w:t>月</w:t>
      </w:r>
      <w:r>
        <w:rPr>
          <w:rFonts w:hint="eastAsia" w:ascii="思源宋体 CN Medium" w:hAnsi="思源宋体 CN Medium" w:eastAsia="思源宋体 CN Medium" w:cs="思源宋体 CN Medium"/>
          <w:sz w:val="28"/>
          <w:szCs w:val="28"/>
          <w:lang w:val="en-US" w:eastAsia="zh-CN"/>
        </w:rPr>
        <w:t xml:space="preserve"> </w:t>
      </w:r>
      <w:r>
        <w:rPr>
          <w:rFonts w:hint="eastAsia" w:ascii="思源宋体 CN Medium" w:hAnsi="思源宋体 CN Medium" w:eastAsia="思源宋体 CN Medium" w:cs="思源宋体 CN Medium"/>
          <w:sz w:val="28"/>
          <w:szCs w:val="28"/>
        </w:rPr>
        <w:t>日</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招标人：</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投标人：</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第一条投标人提供的药品必须符合国家的质量标准及有关质量的规定和要求。</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第二条投标人必须提供经营的有效证件及所供药品的生产经营许可证、质量标准、价格单等招标人所需的真实允许销售的相关文件和手续，首批供货时上述文件必须提供。</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第五条包装物的供应与回收，包装标准：</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（1）除非对包装另有规定，投标人提供的全部药品应按标准保护措施进行包装，以防止药品在转运中损坏或变质，确保药品安全无损运抵指定地点。</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（2）每一个包装箱内应附一份详细装箱单和质量检验报告书。包装，标记和包装箱内外的单据应符合合同的要求，包括招标人后来提出的特殊要求。</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第六条检验标准，方法、时间、地点和期限：</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（2）招标人在接收药品时，应对药品进行验货确认，对不符合合同要求的，招标人有权拒绝接受。投标人应及时更换被拒绝的药品，不得影响招标人的临床用药。</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（3）招标人如果发现药品存在质量问题（有当地药检部门的检验报告），有权在其它入围药品中选择替代药品。上述决定必须在7日内报卫生行政部门备案。</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第七条结算方式、时间及地点：</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（1）自招标人收到合同项下最后一批配送药品后，按规定结算时间招标人应付清全部价款。招标人和投标人可根据不同的结算条件协商确定中标药品价格优惠比率。该优惠比率在合同执行过程中不得变更。</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（2）招标人按月与投标入结算到期价款。</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（3）招标人按照药品购销合同规定的方式，同投标人结算价款。</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（4）投标人应向招标人提交对已交易药品的发票和有关单证以及合同规定的其他义务已经履行的证明。</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（5）结算时间为招标人在收到投标人配送的药品售出3个月结算相应价款，</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第八条本合同解除条件：</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（1）违约终止合同：</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①发生下列情况招标人在采取补救措施不受影响的情况下.招标入可向投标人发出书面通知书，提出部分或全部终止合同：</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1）投标人来能在合同规定的限期或招标人同意延长的限期内提供部分或全部药品；</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2）投标人未能履行合同规定的其它义务；</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3）招标人认定投标人在本合同的实施过程中有严重违法行为。</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③如招标人未按中标合同的规定按时结算价款，投标人有权要求招标人支付法定滞纳金并承担相应的违约责任直至终止合同。</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（2）因企业破产终止合同：</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如果投标人破产或无清偿能力，招标人可在任何时候以书面形式通知投标人，提出终止合同而不给投标人补偿。该终止合同将不损害或影响招标人已经采取或将要采取的任何行动或补救措施的权利。</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第九条违约责任：</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（1）投标人履约延误：</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②如投标人无正当理由拖延交货，将受到以下制裁，加收误期赔偿费和/或终止合同。</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（2）误期赔偿：</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①除本合同第十-条第一项规定的情况外。如果投标人没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②投标人在支付违约金后，还应当履行应尽的交货义务。</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（3）招标人履约义务:</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①招标人必须无条件采购本合同项下的中标品种。投标人无违约行为，招标人不得以任何理由采购其它品牌的药品替代中标品种。</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②招标人应完成中标药品合同采购量的采购。如在本合同规定的采购周期内合同采购量未能完成，则应顺延到下一个采购周期继续采购，直到合同采购量全部完成。</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③招标人须按照合同规定指定结算银行及时结算价款。不得以任何理由干涉结算银行的正常结算行为。</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④招标人必须要求投标人按实际成交价格如实开据发票，并如实记帐。</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⑤如招标人不履行上述合同义务，将受到以下制裁：支付法定滞纳金和/或终止合同。</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（4）不可抗力；</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①因不可抗力而导致合同实施延误或不能履行合同义务，不应该承担误期赔偿或终止合同的责任。</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②本条所述的“不可抗力”是指那些受影响方无法控制、不可预见的事件，但不包括故意违约或疏忽，这些事件包括但不限于：战争、严重火灾、洪水、台风、地震及其他双方商定的事件。</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第十条合同争议解决方式：本合同在履行过程中发生的争议，由双方当事人协商解决；也可由当地工商行政管理部门调解；协商调解不成的按下列方式解决：</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（一）提交--仲裁委员会仲裁；</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（二）依法向--人民法院起诉。</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第十一条其它约定事项:</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（1）采购周期：自签定合同之日起，12个月。</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（2）批次采购合同：网上签发的批次采购合同是最终药品购销合同的组成部分之一。</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（3）其他义务：</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①招投标双方同意，凡在成交目录中的药品，按公布的中标价通过吉林省海虹药通医药电子商务平台进行交易，不以其他方式进行交易。</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②招投标双方都严格为吉林省海虹药通医药电子商务平台的相关信息进行保密。</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③招投标双方均认可网上交易这一采购形式，并认可吉林省海虹药通医药电子商务平台的交易数据对双方具有法律效力。</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根据用药计划向投标人的配送商发送批次采购计划，投标人据此配送。投标人每次配送的时间和数量必须严格按照招标人发送的批次采购计划执行。</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⑤伴随服务：</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a投标人可能被要求提供下列服务中的一项或全部服务：</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b药品的现场搬运或入库；</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c提供药品开箱或分装的用具；</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d对开箱时发现的破损、近效期药品或其他不合格包装药品及时更换；</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e在招标人指定地点为所供药品的临床应用进行现场讲解或培训；</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f其他投标人应提供的相关服务项目。</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2）如果投标人对可能发生的伴随服务需要收取费用，应在报价时予以注明。</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⑥合同修改：除了双方签署书面修改协议，并成为本合同不可分割的一部分的情况之外，本合同的条款不得有任何变化或修改。</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第十二条招标人、投标人在药品集中招标采购中，必须严格遵守国家的法律、法规和药品集中采购监督管理暂行办法的规定，自觉服从行政管理部门的监督管理。</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第十三条招标人（医疗机构）按采购合同的规定采购药品，按约定时间付款，不得另设附加条件。</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第十四条本合同可由招标人代理人持招标人的委托代理协议，以招标人的名义与投标人签订。</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第十五条本合同在使用中必须附有中标通知书，否则无效。</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第十六条本合同经双方签盖章后生效。</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招标人</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招标人：（章）：</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住所：</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法定代表人：</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委托代理人：</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电话：</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传真：</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开户银行：</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帐号：</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邮编：</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年</w:t>
      </w:r>
      <w:r>
        <w:rPr>
          <w:rFonts w:hint="eastAsia" w:ascii="思源宋体 CN Medium" w:hAnsi="思源宋体 CN Medium" w:eastAsia="思源宋体 CN Medium" w:cs="思源宋体 CN Medium"/>
          <w:sz w:val="28"/>
          <w:szCs w:val="28"/>
          <w:lang w:val="en-US" w:eastAsia="zh-CN"/>
        </w:rPr>
        <w:t xml:space="preserve"> </w:t>
      </w:r>
      <w:r>
        <w:rPr>
          <w:rFonts w:hint="eastAsia" w:ascii="思源宋体 CN Medium" w:hAnsi="思源宋体 CN Medium" w:eastAsia="思源宋体 CN Medium" w:cs="思源宋体 CN Medium"/>
          <w:sz w:val="28"/>
          <w:szCs w:val="28"/>
        </w:rPr>
        <w:t>月</w:t>
      </w:r>
      <w:r>
        <w:rPr>
          <w:rFonts w:hint="eastAsia" w:ascii="思源宋体 CN Medium" w:hAnsi="思源宋体 CN Medium" w:eastAsia="思源宋体 CN Medium" w:cs="思源宋体 CN Medium"/>
          <w:sz w:val="28"/>
          <w:szCs w:val="28"/>
          <w:lang w:val="en-US" w:eastAsia="zh-CN"/>
        </w:rPr>
        <w:t xml:space="preserve"> </w:t>
      </w:r>
      <w:r>
        <w:rPr>
          <w:rFonts w:hint="eastAsia" w:ascii="思源宋体 CN Medium" w:hAnsi="思源宋体 CN Medium" w:eastAsia="思源宋体 CN Medium" w:cs="思源宋体 CN Medium"/>
          <w:sz w:val="28"/>
          <w:szCs w:val="28"/>
        </w:rPr>
        <w:t>日</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招标代理机构</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招标代理机构：（章）：</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住所：</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法定代表人：</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委托代理人：</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电话：</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传真：</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开户银行：</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帐号：</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邮编：</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年</w:t>
      </w:r>
      <w:r>
        <w:rPr>
          <w:rFonts w:hint="eastAsia" w:ascii="思源宋体 CN Medium" w:hAnsi="思源宋体 CN Medium" w:eastAsia="思源宋体 CN Medium" w:cs="思源宋体 CN Medium"/>
          <w:sz w:val="28"/>
          <w:szCs w:val="28"/>
          <w:lang w:val="en-US" w:eastAsia="zh-CN"/>
        </w:rPr>
        <w:t xml:space="preserve"> </w:t>
      </w:r>
      <w:r>
        <w:rPr>
          <w:rFonts w:hint="eastAsia" w:ascii="思源宋体 CN Medium" w:hAnsi="思源宋体 CN Medium" w:eastAsia="思源宋体 CN Medium" w:cs="思源宋体 CN Medium"/>
          <w:sz w:val="28"/>
          <w:szCs w:val="28"/>
        </w:rPr>
        <w:t>月</w:t>
      </w:r>
      <w:r>
        <w:rPr>
          <w:rFonts w:hint="eastAsia" w:ascii="思源宋体 CN Medium" w:hAnsi="思源宋体 CN Medium" w:eastAsia="思源宋体 CN Medium" w:cs="思源宋体 CN Medium"/>
          <w:sz w:val="28"/>
          <w:szCs w:val="28"/>
          <w:lang w:val="en-US" w:eastAsia="zh-CN"/>
        </w:rPr>
        <w:t xml:space="preserve"> </w:t>
      </w:r>
      <w:r>
        <w:rPr>
          <w:rFonts w:hint="eastAsia" w:ascii="思源宋体 CN Medium" w:hAnsi="思源宋体 CN Medium" w:eastAsia="思源宋体 CN Medium" w:cs="思源宋体 CN Medium"/>
          <w:sz w:val="28"/>
          <w:szCs w:val="28"/>
        </w:rPr>
        <w:t>日</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投标人</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投标人：（章）：</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住所：</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法定代表人：</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委托代理人：</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电话：</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传真：</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开户银行：</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帐号：</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邮编：</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年</w:t>
      </w:r>
      <w:r>
        <w:rPr>
          <w:rFonts w:hint="eastAsia" w:ascii="思源宋体 CN Medium" w:hAnsi="思源宋体 CN Medium" w:eastAsia="思源宋体 CN Medium" w:cs="思源宋体 CN Medium"/>
          <w:sz w:val="28"/>
          <w:szCs w:val="28"/>
          <w:lang w:val="en-US" w:eastAsia="zh-CN"/>
        </w:rPr>
        <w:t xml:space="preserve"> </w:t>
      </w:r>
      <w:r>
        <w:rPr>
          <w:rFonts w:hint="eastAsia" w:ascii="思源宋体 CN Medium" w:hAnsi="思源宋体 CN Medium" w:eastAsia="思源宋体 CN Medium" w:cs="思源宋体 CN Medium"/>
          <w:sz w:val="28"/>
          <w:szCs w:val="28"/>
        </w:rPr>
        <w:t>月</w:t>
      </w:r>
      <w:r>
        <w:rPr>
          <w:rFonts w:hint="eastAsia" w:ascii="思源宋体 CN Medium" w:hAnsi="思源宋体 CN Medium" w:eastAsia="思源宋体 CN Medium" w:cs="思源宋体 CN Medium"/>
          <w:sz w:val="28"/>
          <w:szCs w:val="28"/>
          <w:lang w:val="en-US" w:eastAsia="zh-CN"/>
        </w:rPr>
        <w:t xml:space="preserve"> </w:t>
      </w:r>
      <w:r>
        <w:rPr>
          <w:rFonts w:hint="eastAsia" w:ascii="思源宋体 CN Medium" w:hAnsi="思源宋体 CN Medium" w:eastAsia="思源宋体 CN Medium" w:cs="思源宋体 CN Medium"/>
          <w:sz w:val="28"/>
          <w:szCs w:val="28"/>
        </w:rPr>
        <w:t>日</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鉴证意见：</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鉴证机关（章）：</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经办人：</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年</w:t>
      </w:r>
      <w:r>
        <w:rPr>
          <w:rFonts w:hint="eastAsia" w:ascii="思源宋体 CN Medium" w:hAnsi="思源宋体 CN Medium" w:eastAsia="思源宋体 CN Medium" w:cs="思源宋体 CN Medium"/>
          <w:sz w:val="28"/>
          <w:szCs w:val="28"/>
          <w:lang w:val="en-US" w:eastAsia="zh-CN"/>
        </w:rPr>
        <w:t xml:space="preserve"> </w:t>
      </w:r>
      <w:r>
        <w:rPr>
          <w:rFonts w:hint="eastAsia" w:ascii="思源宋体 CN Medium" w:hAnsi="思源宋体 CN Medium" w:eastAsia="思源宋体 CN Medium" w:cs="思源宋体 CN Medium"/>
          <w:sz w:val="28"/>
          <w:szCs w:val="28"/>
        </w:rPr>
        <w:t>月</w:t>
      </w:r>
      <w:r>
        <w:rPr>
          <w:rFonts w:hint="eastAsia" w:ascii="思源宋体 CN Medium" w:hAnsi="思源宋体 CN Medium" w:eastAsia="思源宋体 CN Medium" w:cs="思源宋体 CN Medium"/>
          <w:sz w:val="28"/>
          <w:szCs w:val="28"/>
          <w:lang w:val="en-US" w:eastAsia="zh-CN"/>
        </w:rPr>
        <w:t xml:space="preserve"> </w:t>
      </w:r>
      <w:r>
        <w:rPr>
          <w:rFonts w:hint="eastAsia" w:ascii="思源宋体 CN Medium" w:hAnsi="思源宋体 CN Medium" w:eastAsia="思源宋体 CN Medium" w:cs="思源宋体 CN Medium"/>
          <w:sz w:val="28"/>
          <w:szCs w:val="28"/>
        </w:rPr>
        <w:t>日</w:t>
      </w:r>
    </w:p>
    <w:p>
      <w:pPr>
        <w:rPr>
          <w:rFonts w:hint="eastAsia" w:ascii="思源宋体 CN Medium" w:hAnsi="思源宋体 CN Medium" w:eastAsia="思源宋体 CN Medium" w:cs="思源宋体 CN Medium"/>
          <w:sz w:val="28"/>
          <w:szCs w:val="28"/>
        </w:rPr>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思源宋体 CN Medium">
    <w:altName w:val="宋体"/>
    <w:panose1 w:val="02020500000000000000"/>
    <w:charset w:val="86"/>
    <w:family w:val="auto"/>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xYjI3MmE1YmE2NDA4MjBjY2VkZjQ3ZTdhOGI5MTEifQ=="/>
  </w:docVars>
  <w:rsids>
    <w:rsidRoot w:val="1B775F20"/>
    <w:rsid w:val="0032087E"/>
    <w:rsid w:val="00496F46"/>
    <w:rsid w:val="004F274C"/>
    <w:rsid w:val="009E7DC4"/>
    <w:rsid w:val="00AE6C34"/>
    <w:rsid w:val="00EB35FB"/>
    <w:rsid w:val="016B02BF"/>
    <w:rsid w:val="02DB64D1"/>
    <w:rsid w:val="09D11752"/>
    <w:rsid w:val="12BF19AD"/>
    <w:rsid w:val="14311707"/>
    <w:rsid w:val="182A5DA8"/>
    <w:rsid w:val="1B775F20"/>
    <w:rsid w:val="25BB59BB"/>
    <w:rsid w:val="293566EE"/>
    <w:rsid w:val="29F66E1F"/>
    <w:rsid w:val="2F41141B"/>
    <w:rsid w:val="33C165F4"/>
    <w:rsid w:val="4695514F"/>
    <w:rsid w:val="48D07D66"/>
    <w:rsid w:val="51277B14"/>
    <w:rsid w:val="67BE0305"/>
    <w:rsid w:val="6F627985"/>
    <w:rsid w:val="76DB0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2</Words>
  <Characters>16</Characters>
  <Lines>1</Lines>
  <Paragraphs>1</Paragraphs>
  <TotalTime>3</TotalTime>
  <ScaleCrop>false</ScaleCrop>
  <LinksUpToDate>false</LinksUpToDate>
  <CharactersWithSpaces>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微信用户</cp:lastModifiedBy>
  <dcterms:modified xsi:type="dcterms:W3CDTF">2024-05-04T01:33:34Z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A4F5487842924F58B37E50783BA22D40_13</vt:lpwstr>
  </property>
</Properties>
</file>