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美容院股份转让协议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立约人（甲方）：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立约人（乙方）：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鉴于甲方拥有位于__市_路_号的___美容院（以下简称“美容院”）的全部股份，现双方经友好协商，就美容院股份的转让事宜达成如下协议：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一、转让标的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甲方同意将其持有的美容院全部股份及经营权转让给乙方，乙方同意接受该转让。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二、转让价格与计算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美容院内的存货、设备及其他资产作价为人民币__万元整。具体资产清单及价格详见附件。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若上述资产在盘点时发生增减变化，则依据清单所记载的价格进行现金的增减给付。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甲方应收欠款共计_万元（详见移交清单），由乙方全部承受，不再另行计价。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三、付款方式与时间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双方签订本协议时，乙方支付甲方_万元作为定金。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剩余款项在双方完成交接手续后一次性付清。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四、交接时间与地点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双方约定于____年_月_日在美容院现场进行交接。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五、特别约定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交接前，美容院所欠的一切债务均由乙方承受，并由乙方负责通知各债权人。同时，乙方需承担交接前美容院所欠的税捐、水电费用、房租、员工薪资等。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美容院名称的变更由乙方自行决定，甲方应协助乙方办理相关变更手续，不得无故推诿。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美容院的租赁权由甲方转让给乙方，甲方应协助乙方与出租人续签租赁合同，如因出租人原因导致乙方受损，甲方应承担赔偿责任。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六、违约责任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如任何一方违反本协议规定，视为违约。违约方需按约定支付违约金，并赔偿对方因此产生的损失。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七、担保责任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甲乙双方应各觅一名保证人，对违约产生的赔偿责任承担连带责任，并放弃先诉抗辩权。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八、协议份数与效力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本协议一式四份，甲乙双方及各自保证人各执一份。本协议自双方签字（或盖章）之日起生效。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立约人（甲方）：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保证人（甲方）：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立约人（乙方）：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保证人（乙方）：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签订日期：____年_月_日</w:t>
      </w:r>
    </w:p>
    <w:p>
      <w:pPr>
        <w:rPr>
          <w:rFonts w:ascii="微软雅黑" w:hAnsi="微软雅黑" w:eastAsia="微软雅黑" w:cs="微软雅黑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3302B"/>
    <w:multiLevelType w:val="multilevel"/>
    <w:tmpl w:val="9FB330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E0EC7905"/>
    <w:multiLevelType w:val="multilevel"/>
    <w:tmpl w:val="E0EC79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30C3607E"/>
    <w:multiLevelType w:val="multilevel"/>
    <w:tmpl w:val="30C360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909E8"/>
    <w:rsid w:val="00AE5A8B"/>
    <w:rsid w:val="00AE6C34"/>
    <w:rsid w:val="00EB35FB"/>
    <w:rsid w:val="016B02BF"/>
    <w:rsid w:val="02DB64D1"/>
    <w:rsid w:val="08F82758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2024-05-06T05:52:23Z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5F25A6A6DCEE4971845AFAD04A9EE8DA_12</vt:lpwstr>
  </property>
</Properties>
</file>