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069" w:rsidRDefault="00F77E74">
      <w:pPr>
        <w:jc w:val="center"/>
        <w:rPr>
          <w:rFonts w:ascii="微软雅黑" w:eastAsia="微软雅黑" w:hAnsi="微软雅黑" w:cs="微软雅黑"/>
          <w:b/>
          <w:sz w:val="36"/>
          <w:szCs w:val="36"/>
        </w:rPr>
      </w:pPr>
      <w:r>
        <w:rPr>
          <w:rFonts w:ascii="微软雅黑" w:eastAsia="微软雅黑" w:hAnsi="微软雅黑" w:cs="微软雅黑" w:hint="eastAsia"/>
          <w:b/>
          <w:sz w:val="36"/>
          <w:szCs w:val="36"/>
        </w:rPr>
        <w:t>幼儿园股份转让协议</w:t>
      </w:r>
    </w:p>
    <w:p w:rsidR="00610069" w:rsidRDefault="00610069">
      <w:pPr>
        <w:jc w:val="center"/>
        <w:rPr>
          <w:rFonts w:ascii="微软雅黑" w:eastAsia="微软雅黑" w:hAnsi="微软雅黑" w:cs="微软雅黑"/>
        </w:rPr>
      </w:pPr>
    </w:p>
    <w:p w:rsidR="00610069" w:rsidRDefault="00F77E74">
      <w:pPr>
        <w:rPr>
          <w:rFonts w:ascii="微软雅黑" w:eastAsia="微软雅黑" w:hAnsi="微软雅黑" w:cs="微软雅黑"/>
          <w:sz w:val="28"/>
          <w:szCs w:val="28"/>
        </w:rPr>
      </w:pPr>
      <w:r>
        <w:rPr>
          <w:rFonts w:ascii="微软雅黑" w:eastAsia="微软雅黑" w:hAnsi="微软雅黑" w:cs="微软雅黑" w:hint="eastAsia"/>
          <w:sz w:val="28"/>
          <w:szCs w:val="28"/>
        </w:rPr>
        <w:t>转让方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甲方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身份证号：</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受让方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身份证号：</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甲、乙双方经友好协商，就幼儿园转让事宜达成以下协议：</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第一条：转让标的</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经</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房东</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同意甲方将自己位于</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街</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路</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号的幼儿园</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转让给乙方使用，建筑面积为</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平方米。</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详见附件一</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第二条：承租权的变更</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该幼儿园的所有权证号码为</w:t>
      </w:r>
      <w:r>
        <w:rPr>
          <w:rFonts w:ascii="微软雅黑" w:eastAsia="微软雅黑" w:hAnsi="微软雅黑" w:cs="微软雅黑" w:hint="eastAsia"/>
          <w:sz w:val="28"/>
          <w:szCs w:val="28"/>
        </w:rPr>
        <w:t xml:space="preserve"> ( ) </w:t>
      </w:r>
      <w:r>
        <w:rPr>
          <w:rFonts w:ascii="微软雅黑" w:eastAsia="微软雅黑" w:hAnsi="微软雅黑" w:cs="微软雅黑" w:hint="eastAsia"/>
          <w:sz w:val="28"/>
          <w:szCs w:val="28"/>
        </w:rPr>
        <w:t>，产权人为</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房东</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与甲方签订了租赁合同，租期到</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日止，租期为</w:t>
      </w:r>
      <w:r>
        <w:rPr>
          <w:rFonts w:ascii="微软雅黑" w:eastAsia="微软雅黑" w:hAnsi="微软雅黑" w:cs="微软雅黑" w:hint="eastAsia"/>
          <w:sz w:val="28"/>
          <w:szCs w:val="28"/>
        </w:rPr>
        <w:t>30</w:t>
      </w:r>
      <w:r>
        <w:rPr>
          <w:rFonts w:ascii="微软雅黑" w:eastAsia="微软雅黑" w:hAnsi="微软雅黑" w:cs="微软雅黑" w:hint="eastAsia"/>
          <w:sz w:val="28"/>
          <w:szCs w:val="28"/>
        </w:rPr>
        <w:t>年，年租为元人民币，现甲方已缴纳</w:t>
      </w:r>
      <w:r>
        <w:rPr>
          <w:rFonts w:ascii="微软雅黑" w:eastAsia="微软雅黑" w:hAnsi="微软雅黑" w:cs="微软雅黑" w:hint="eastAsia"/>
          <w:sz w:val="28"/>
          <w:szCs w:val="28"/>
        </w:rPr>
        <w:t>10</w:t>
      </w:r>
      <w:r>
        <w:rPr>
          <w:rFonts w:ascii="微软雅黑" w:eastAsia="微软雅黑" w:hAnsi="微软雅黑" w:cs="微软雅黑" w:hint="eastAsia"/>
          <w:sz w:val="28"/>
          <w:szCs w:val="28"/>
        </w:rPr>
        <w:t>年房租，本协议生效后</w:t>
      </w:r>
      <w:r>
        <w:rPr>
          <w:rFonts w:ascii="微软雅黑" w:eastAsia="微软雅黑" w:hAnsi="微软雅黑" w:cs="微软雅黑" w:hint="eastAsia"/>
          <w:sz w:val="28"/>
          <w:szCs w:val="28"/>
        </w:rPr>
        <w:t>15</w:t>
      </w:r>
      <w:r>
        <w:rPr>
          <w:rFonts w:ascii="微软雅黑" w:eastAsia="微软雅黑" w:hAnsi="微软雅黑" w:cs="微软雅黑" w:hint="eastAsia"/>
          <w:sz w:val="28"/>
          <w:szCs w:val="28"/>
        </w:rPr>
        <w:t>日内，甲方应当协助乙方与房主达成协议，并保证乙方同等享有甲方在原有房屋租赁合同中所享有的权利与义务。如乙方未能与房主达成协议，本协议无效。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第三条：附属设施的归属</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幼儿园现有装修、装饰、设备</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详见附件三</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在甲方收到乙方转让金后全部无偿归乙方使用，租赁期满后不动产归房主所有，动产无偿归乙方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动产与不动产的划分按租赁合同执行</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第四条：转让补偿金</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乙方在</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年</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月</w:t>
      </w:r>
      <w:r>
        <w:rPr>
          <w:rFonts w:ascii="微软雅黑" w:eastAsia="微软雅黑" w:hAnsi="微软雅黑" w:cs="微软雅黑" w:hint="eastAsia"/>
          <w:sz w:val="28"/>
          <w:szCs w:val="28"/>
        </w:rPr>
        <w:t xml:space="preserve"> </w:t>
      </w:r>
      <w:r>
        <w:rPr>
          <w:rFonts w:ascii="微软雅黑" w:eastAsia="微软雅黑" w:hAnsi="微软雅黑" w:cs="微软雅黑" w:hint="eastAsia"/>
          <w:sz w:val="28"/>
          <w:szCs w:val="28"/>
        </w:rPr>
        <w:t>日前一次性向甲方支付顶手费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转让费</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共计人民币大写元，上述费用已包括甲方</w:t>
      </w:r>
      <w:r>
        <w:rPr>
          <w:rFonts w:ascii="微软雅黑" w:eastAsia="微软雅黑" w:hAnsi="微软雅黑" w:cs="微软雅黑" w:hint="eastAsia"/>
          <w:sz w:val="28"/>
          <w:szCs w:val="28"/>
        </w:rPr>
        <w:t>交给房主预交</w:t>
      </w:r>
      <w:r>
        <w:rPr>
          <w:rFonts w:ascii="微软雅黑" w:eastAsia="微软雅黑" w:hAnsi="微软雅黑" w:cs="微软雅黑" w:hint="eastAsia"/>
          <w:sz w:val="28"/>
          <w:szCs w:val="28"/>
        </w:rPr>
        <w:t>10</w:t>
      </w:r>
      <w:r>
        <w:rPr>
          <w:rFonts w:ascii="微软雅黑" w:eastAsia="微软雅黑" w:hAnsi="微软雅黑" w:cs="微软雅黑" w:hint="eastAsia"/>
          <w:sz w:val="28"/>
          <w:szCs w:val="28"/>
        </w:rPr>
        <w:t>年房租的剩余部分、第三条所述的装修装饰设备及其他相关费用。甲方不得再向乙方索取任</w:t>
      </w:r>
      <w:r>
        <w:rPr>
          <w:rFonts w:ascii="微软雅黑" w:eastAsia="微软雅黑" w:hAnsi="微软雅黑" w:cs="微软雅黑" w:hint="eastAsia"/>
          <w:sz w:val="28"/>
          <w:szCs w:val="28"/>
        </w:rPr>
        <w:lastRenderedPageBreak/>
        <w:t>何其他费用</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第五条：相关证照的办理和续展及债权债务的承担</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该幼儿园已由甲方办理相应许可证，为县级一类幼儿园，甲方保证向乙方提供的幼儿园的一切信息的真实性。租期内甲方继续以</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你的名义，或者甲方的名义</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名义办理许可证、税务登记等相关手续，但相关费用及由乙方经营引起的债权债务全部由乙方负责，与甲方无关。乙方接手经营前该幼儿园及许可证上所载企业所欠一切债务由甲方负责偿还，与乙方无关。</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第六条：已入托幼儿的服务</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乙方应保</w:t>
      </w:r>
      <w:r>
        <w:rPr>
          <w:rFonts w:ascii="微软雅黑" w:eastAsia="微软雅黑" w:hAnsi="微软雅黑" w:cs="微软雅黑" w:hint="eastAsia"/>
          <w:sz w:val="28"/>
          <w:szCs w:val="28"/>
        </w:rPr>
        <w:t>证达到甲方向已入托的</w:t>
      </w:r>
      <w:r>
        <w:rPr>
          <w:rFonts w:ascii="微软雅黑" w:eastAsia="微软雅黑" w:hAnsi="微软雅黑" w:cs="微软雅黑" w:hint="eastAsia"/>
          <w:sz w:val="28"/>
          <w:szCs w:val="28"/>
        </w:rPr>
        <w:t>230</w:t>
      </w:r>
      <w:r>
        <w:rPr>
          <w:rFonts w:ascii="微软雅黑" w:eastAsia="微软雅黑" w:hAnsi="微软雅黑" w:cs="微软雅黑" w:hint="eastAsia"/>
          <w:sz w:val="28"/>
          <w:szCs w:val="28"/>
        </w:rPr>
        <w:t>名儿童的一切服务承诺。妥善处理好因经营权变更所带来的相应问题，如所产生的问题发生在本协议生效前，甲方应承担由此产生的相关费用。</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第七条：员工</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幼儿园原有员工除乙方同意接收留用的之外，由甲方负责安置补偿。</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第八条：不可抗力</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如因自然灾害等不可抗因素导致乙方经营受损的与甲方无关。</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第九条：保密责任</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任何一方对因幼儿园转让而获知的另一方的商业机密负有保密义务，如使用教材、教学方法、招生规定及价格等不得向有关其他第三方泄露，但中国现行法律、法规另有规定的或经另一方书面同意的除外。</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第十条：</w:t>
      </w:r>
      <w:r>
        <w:rPr>
          <w:rFonts w:ascii="微软雅黑" w:eastAsia="微软雅黑" w:hAnsi="微软雅黑" w:cs="微软雅黑" w:hint="eastAsia"/>
          <w:sz w:val="28"/>
          <w:szCs w:val="28"/>
        </w:rPr>
        <w:t>违约责任</w:t>
      </w:r>
      <w:r>
        <w:rPr>
          <w:rFonts w:ascii="微软雅黑" w:eastAsia="微软雅黑" w:hAnsi="微软雅黑" w:cs="微软雅黑" w:hint="eastAsia"/>
          <w:sz w:val="28"/>
          <w:szCs w:val="28"/>
        </w:rPr>
        <w:br/>
        <w:t>(</w:t>
      </w:r>
      <w:r>
        <w:rPr>
          <w:rFonts w:ascii="微软雅黑" w:eastAsia="微软雅黑" w:hAnsi="微软雅黑" w:cs="微软雅黑" w:hint="eastAsia"/>
          <w:sz w:val="28"/>
          <w:szCs w:val="28"/>
        </w:rPr>
        <w:t>这条你可以根据实际情况，对逾期支付转让金、逾期没有与房主达</w:t>
      </w:r>
      <w:r>
        <w:rPr>
          <w:rFonts w:ascii="微软雅黑" w:eastAsia="微软雅黑" w:hAnsi="微软雅黑" w:cs="微软雅黑" w:hint="eastAsia"/>
          <w:sz w:val="28"/>
          <w:szCs w:val="28"/>
        </w:rPr>
        <w:lastRenderedPageBreak/>
        <w:t>成协议的相关违约责任自行设立。</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第十一条：争议的解决</w:t>
      </w:r>
      <w:r>
        <w:rPr>
          <w:rFonts w:ascii="微软雅黑" w:eastAsia="微软雅黑" w:hAnsi="微软雅黑" w:cs="微软雅黑" w:hint="eastAsia"/>
          <w:sz w:val="28"/>
          <w:szCs w:val="28"/>
        </w:rPr>
        <w:br/>
        <w:t xml:space="preserve">11.1 </w:t>
      </w:r>
      <w:r>
        <w:rPr>
          <w:rFonts w:ascii="微软雅黑" w:eastAsia="微软雅黑" w:hAnsi="微软雅黑" w:cs="微软雅黑" w:hint="eastAsia"/>
          <w:sz w:val="28"/>
          <w:szCs w:val="28"/>
        </w:rPr>
        <w:t>未尽事宜，双方应本着互谅互让、诚实信用的原则进行友好协商，并签订书面的补充协议，补充协议与本协议有同等法律效力。</w:t>
      </w:r>
      <w:r>
        <w:rPr>
          <w:rFonts w:ascii="微软雅黑" w:eastAsia="微软雅黑" w:hAnsi="微软雅黑" w:cs="微软雅黑" w:hint="eastAsia"/>
          <w:sz w:val="28"/>
          <w:szCs w:val="28"/>
        </w:rPr>
        <w:br/>
        <w:t xml:space="preserve">11.2 </w:t>
      </w:r>
      <w:r>
        <w:rPr>
          <w:rFonts w:ascii="微软雅黑" w:eastAsia="微软雅黑" w:hAnsi="微软雅黑" w:cs="微软雅黑" w:hint="eastAsia"/>
          <w:sz w:val="28"/>
          <w:szCs w:val="28"/>
        </w:rPr>
        <w:t>如协商不成，任何一方可向有管辖权的人民法院</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建议写一个你人头比较熟的法院</w:t>
      </w:r>
      <w:r>
        <w:rPr>
          <w:rFonts w:ascii="微软雅黑" w:eastAsia="微软雅黑" w:hAnsi="微软雅黑" w:cs="微软雅黑" w:hint="eastAsia"/>
          <w:sz w:val="28"/>
          <w:szCs w:val="28"/>
        </w:rPr>
        <w:t>)</w:t>
      </w:r>
      <w:r>
        <w:rPr>
          <w:rFonts w:ascii="微软雅黑" w:eastAsia="微软雅黑" w:hAnsi="微软雅黑" w:cs="微软雅黑" w:hint="eastAsia"/>
          <w:sz w:val="28"/>
          <w:szCs w:val="28"/>
        </w:rPr>
        <w:t>提起诉讼。</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第十二条：协议的生效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本协议一式</w:t>
      </w:r>
      <w:r>
        <w:rPr>
          <w:rFonts w:ascii="微软雅黑" w:eastAsia="微软雅黑" w:hAnsi="微软雅黑" w:cs="微软雅黑" w:hint="eastAsia"/>
          <w:sz w:val="28"/>
          <w:szCs w:val="28"/>
        </w:rPr>
        <w:t>2</w:t>
      </w:r>
      <w:r>
        <w:rPr>
          <w:rFonts w:ascii="微软雅黑" w:eastAsia="微软雅黑" w:hAnsi="微软雅黑" w:cs="微软雅黑" w:hint="eastAsia"/>
          <w:sz w:val="28"/>
          <w:szCs w:val="28"/>
        </w:rPr>
        <w:t>份，甲、乙各持一份，自双方签字之日起生效。</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附件：</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一、幼儿园建筑图</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二、原房屋租赁合同</w:t>
      </w:r>
      <w:r>
        <w:rPr>
          <w:rFonts w:ascii="微软雅黑" w:eastAsia="微软雅黑" w:hAnsi="微软雅黑" w:cs="微软雅黑" w:hint="eastAsia"/>
          <w:sz w:val="28"/>
          <w:szCs w:val="28"/>
        </w:rPr>
        <w:br/>
      </w:r>
      <w:r>
        <w:rPr>
          <w:rFonts w:ascii="微软雅黑" w:eastAsia="微软雅黑" w:hAnsi="微软雅黑" w:cs="微软雅黑" w:hint="eastAsia"/>
          <w:sz w:val="28"/>
          <w:szCs w:val="28"/>
        </w:rPr>
        <w:t>三、甲方转让给乙方的一切设施清单</w:t>
      </w:r>
      <w:r>
        <w:rPr>
          <w:rFonts w:ascii="微软雅黑" w:eastAsia="微软雅黑" w:hAnsi="微软雅黑" w:cs="微软雅黑" w:hint="eastAsia"/>
          <w:sz w:val="28"/>
          <w:szCs w:val="28"/>
        </w:rPr>
        <w:br/>
      </w:r>
    </w:p>
    <w:p w:rsidR="00610069" w:rsidRDefault="00610069">
      <w:pPr>
        <w:rPr>
          <w:rFonts w:ascii="微软雅黑" w:eastAsia="微软雅黑" w:hAnsi="微软雅黑" w:cs="微软雅黑"/>
        </w:rPr>
      </w:pPr>
      <w:bookmarkStart w:id="0" w:name="_GoBack"/>
      <w:bookmarkEnd w:id="0"/>
    </w:p>
    <w:sectPr w:rsidR="00610069" w:rsidSect="00610069">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069" w:rsidRDefault="00610069" w:rsidP="00610069">
      <w:r>
        <w:separator/>
      </w:r>
    </w:p>
  </w:endnote>
  <w:endnote w:type="continuationSeparator" w:id="1">
    <w:p w:rsidR="00610069" w:rsidRDefault="00610069" w:rsidP="0061006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4" w:rsidRDefault="00F77E74"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77E74" w:rsidRDefault="00F77E74" w:rsidP="00F77E7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4" w:rsidRDefault="00F77E74" w:rsidP="00E23A34">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F77E74" w:rsidRDefault="00F77E74" w:rsidP="00F77E74">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4" w:rsidRDefault="00F77E74">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069" w:rsidRDefault="00610069" w:rsidP="00610069">
      <w:r>
        <w:separator/>
      </w:r>
    </w:p>
  </w:footnote>
  <w:footnote w:type="continuationSeparator" w:id="1">
    <w:p w:rsidR="00610069" w:rsidRDefault="00610069" w:rsidP="006100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4" w:rsidRDefault="00F77E74">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069" w:rsidRPr="00F77E74" w:rsidRDefault="00610069" w:rsidP="00F77E74">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E74" w:rsidRDefault="00F77E74">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1B775F20"/>
    <w:rsid w:val="0032087E"/>
    <w:rsid w:val="00496F46"/>
    <w:rsid w:val="004F274C"/>
    <w:rsid w:val="00610069"/>
    <w:rsid w:val="009E7DC4"/>
    <w:rsid w:val="00AE6C34"/>
    <w:rsid w:val="00EB35FB"/>
    <w:rsid w:val="00F77E74"/>
    <w:rsid w:val="016B02BF"/>
    <w:rsid w:val="02DB64D1"/>
    <w:rsid w:val="09D11752"/>
    <w:rsid w:val="12BF19AD"/>
    <w:rsid w:val="14311707"/>
    <w:rsid w:val="1B775F20"/>
    <w:rsid w:val="25BB59BB"/>
    <w:rsid w:val="293566EE"/>
    <w:rsid w:val="29F66E1F"/>
    <w:rsid w:val="2F41141B"/>
    <w:rsid w:val="33C165F4"/>
    <w:rsid w:val="48D07D66"/>
    <w:rsid w:val="51277B14"/>
    <w:rsid w:val="67BE03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0069"/>
    <w:pPr>
      <w:widowControl w:val="0"/>
      <w:jc w:val="both"/>
    </w:pPr>
    <w:rPr>
      <w:rFonts w:eastAsia="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610069"/>
    <w:pPr>
      <w:tabs>
        <w:tab w:val="center" w:pos="4153"/>
        <w:tab w:val="right" w:pos="8306"/>
      </w:tabs>
      <w:snapToGrid w:val="0"/>
      <w:jc w:val="left"/>
    </w:pPr>
    <w:rPr>
      <w:rFonts w:eastAsia="微软雅黑"/>
      <w:b/>
      <w:szCs w:val="18"/>
    </w:rPr>
  </w:style>
  <w:style w:type="paragraph" w:styleId="a4">
    <w:name w:val="header"/>
    <w:basedOn w:val="a"/>
    <w:link w:val="Char0"/>
    <w:rsid w:val="0061006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610069"/>
    <w:rPr>
      <w:rFonts w:eastAsia="宋体"/>
      <w:kern w:val="2"/>
      <w:sz w:val="18"/>
      <w:szCs w:val="18"/>
    </w:rPr>
  </w:style>
  <w:style w:type="character" w:customStyle="1" w:styleId="Char">
    <w:name w:val="页脚 Char"/>
    <w:basedOn w:val="a0"/>
    <w:link w:val="a3"/>
    <w:qFormat/>
    <w:rsid w:val="00610069"/>
    <w:rPr>
      <w:rFonts w:asciiTheme="minorHAnsi" w:eastAsia="微软雅黑" w:hAnsiTheme="minorHAnsi"/>
      <w:b/>
      <w:kern w:val="2"/>
      <w:sz w:val="21"/>
      <w:szCs w:val="18"/>
    </w:rPr>
  </w:style>
  <w:style w:type="character" w:styleId="a5">
    <w:name w:val="page number"/>
    <w:basedOn w:val="a0"/>
    <w:rsid w:val="00F77E74"/>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iask</cp:lastModifiedBy>
  <cp:revision>5</cp:revision>
  <dcterms:created xsi:type="dcterms:W3CDTF">2015-12-21T08:03:00Z</dcterms:created>
  <dcterms:modified xsi:type="dcterms:W3CDTF">2020-12-21T09:14:00Z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