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合租房合同协议书</w:t>
      </w:r>
    </w:p>
    <w:p>
      <w:r>
        <w:tab/>
      </w:r>
      <w:r>
        <w:t>甲方(出租方)： 电话：</w:t>
      </w:r>
    </w:p>
    <w:p>
      <w:r>
        <w:tab/>
      </w:r>
      <w:r>
        <w:t>身份证号码：</w:t>
      </w:r>
    </w:p>
    <w:p>
      <w:r>
        <w:tab/>
      </w:r>
      <w:r>
        <w:t>登记住址：</w:t>
      </w:r>
    </w:p>
    <w:p>
      <w:r>
        <w:tab/>
      </w:r>
      <w:r>
        <w:t>乙方(承租方)： 电话：</w:t>
      </w:r>
    </w:p>
    <w:p>
      <w:r>
        <w:tab/>
      </w:r>
      <w:r>
        <w:t>身份证号码：</w:t>
      </w:r>
    </w:p>
    <w:p>
      <w:r>
        <w:tab/>
      </w:r>
      <w:r>
        <w:t>登记住址：</w:t>
      </w:r>
    </w:p>
    <w:p>
      <w:r>
        <w:tab/>
      </w:r>
      <w:r>
        <w:t>现经甲乙双方共同协商，达成如下租房合同：</w:t>
      </w:r>
    </w:p>
    <w:p>
      <w:r>
        <w:tab/>
      </w:r>
      <w:r>
        <w:t>一、甲方将出租给乙方作为 (类)店铺使用。租期年，自年月日至年月日止。</w:t>
      </w:r>
    </w:p>
    <w:p>
      <w:r>
        <w:tab/>
      </w:r>
      <w:r>
        <w:t>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r>
        <w:tab/>
      </w:r>
      <w:r>
        <w:t>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r>
        <w:tab/>
      </w:r>
      <w:r>
        <w:t>四、租赁期间的`其它约定事项：</w:t>
      </w:r>
    </w:p>
    <w:p>
      <w:r>
        <w:tab/>
      </w:r>
      <w:r>
        <w:t>1. 乙方应当确保在本合同上所载明的身份信息和联系方式真实有效。</w:t>
      </w:r>
    </w:p>
    <w:p>
      <w:r>
        <w:tab/>
      </w:r>
      <w:r>
        <w:t>2. 合同期间，乙方享有法律允许范围内对所租房屋及其附属设备设施的有限使用权，同时应承担日常的安全与保养维护义务，发现问题及时通知甲方。属于乙方责任范围内的损伤或损害，乙方应照价赔偿。</w:t>
      </w:r>
    </w:p>
    <w:p>
      <w:r>
        <w:tab/>
      </w:r>
      <w:r>
        <w:t>(1)本房屋只可作为指定类型店铺使用，不得用来经营餐饮、水产蔬菜、娱乐以及其它各种对周边居民生活环境有较大负面影响的业务!因特殊情况需转租或改作它用，事先须征得甲方同意。</w:t>
      </w:r>
    </w:p>
    <w:p>
      <w:r>
        <w:tab/>
      </w:r>
      <w:r>
        <w:t>(2)爱护所租房屋。不乱涂乱划乱钉乱刻，不随意破坏装修、结构及设施、设备。置放重物应小心轻放，以免损坏地板。</w:t>
      </w:r>
    </w:p>
    <w:p>
      <w:r>
        <w:tab/>
      </w:r>
      <w:r>
        <w:t>(3)经甲方事先同意，乙方可作必要的装修。期满后固定设施归甲方所有。</w:t>
      </w:r>
    </w:p>
    <w:p>
      <w:r>
        <w:tab/>
      </w:r>
      <w:r>
        <w:t>(4)尊重社会公德，做好保洁工作，不乱扔垃圾，不随地吐痰，不将异物扔入下水道。</w:t>
      </w:r>
    </w:p>
    <w:p>
      <w:r>
        <w:tab/>
      </w:r>
      <w:r>
        <w:t>3. 乙方应当高度重视各种安全问题，尤其是消防安全，自觉并切实做到以下几点：</w:t>
      </w:r>
    </w:p>
    <w:p>
      <w:r>
        <w:tab/>
      </w:r>
      <w:r>
        <w:t>(1) 遵从有关规定，自行配备相当数量的符合标准的灭火器。</w:t>
      </w:r>
    </w:p>
    <w:p>
      <w:r>
        <w:tab/>
      </w:r>
      <w:r>
        <w:t>(2) 重视水、火、电的安全使用。无人照看时相关设备应处于关停状态。若房间内有大量货物堆放，应严格杜绝吸烟或使用明火。</w:t>
      </w:r>
    </w:p>
    <w:p>
      <w:r>
        <w:tab/>
      </w:r>
      <w:r>
        <w:t>(3) 不在房间内存放任何易燃易爆或有毒的危险物品。</w:t>
      </w:r>
    </w:p>
    <w:p>
      <w:r>
        <w:tab/>
      </w:r>
      <w:r>
        <w:t>(4) 如需在外墙安装灯箱广告牌，其日常安全应由乙方全权负责，甲方不承担由此引发的任何责任。</w:t>
      </w:r>
    </w:p>
    <w:p>
      <w:r>
        <w:tab/>
      </w:r>
      <w:r>
        <w:t>4. 合同期内，乙方若有下列情形之一的，甲方可以单方面终止合同，收回房屋使用权，相关损失由乙方全部承担。</w:t>
      </w:r>
    </w:p>
    <w:p>
      <w:r>
        <w:tab/>
      </w:r>
      <w:r>
        <w:t>(1) 乙方擅自将房屋转租、转借或改变使用性质的(甲方不予承认乙方与第三方私自订立的任何协议)。</w:t>
      </w:r>
    </w:p>
    <w:p>
      <w:r>
        <w:tab/>
      </w:r>
      <w:r>
        <w:t>(2) 乙方在房屋内存放有毒或易燃易爆等危险物品的。</w:t>
      </w:r>
    </w:p>
    <w:p>
      <w:r>
        <w:tab/>
      </w:r>
      <w:r>
        <w:t>(3) 乙方利用承租房屋进行非法活动的。</w:t>
      </w:r>
    </w:p>
    <w:p>
      <w:r>
        <w:tab/>
      </w:r>
      <w:r>
        <w:t>(4) 乙方无故拖欠的水、电费等自理性费用总额超出押金数的。</w:t>
      </w:r>
    </w:p>
    <w:p>
      <w:r>
        <w:tab/>
      </w:r>
      <w:r>
        <w:t>5. 房屋中使用的水、电、电话、网络及房租税、物业、卫生费等所有相关费用均由乙方自行承担并按时支付。</w:t>
      </w:r>
    </w:p>
    <w:p>
      <w:r>
        <w:tab/>
      </w:r>
      <w:r>
        <w:t>入住日抄表：水表吨，电表度。</w:t>
      </w:r>
    </w:p>
    <w:p>
      <w:r>
        <w:tab/>
      </w:r>
      <w:r>
        <w:t>收费标准：水元/吨，电元/度。</w:t>
      </w:r>
    </w:p>
    <w:p>
      <w:r>
        <w:tab/>
      </w:r>
      <w:r>
        <w:t>6. 钥匙交予：卷闸门套个。期满如数归还，若欠数应赔偿换锁费用。</w:t>
      </w:r>
    </w:p>
    <w:p>
      <w:r>
        <w:tab/>
      </w:r>
      <w:r>
        <w:t>乙方可自行更换门锁，但应确保不会对门及门框本身造成任何损伤。一旦更换，新锁及其钥匙的所有权即归属甲方。</w:t>
      </w:r>
    </w:p>
    <w:p>
      <w:r>
        <w:tab/>
      </w:r>
      <w:r>
        <w:t>甲方将保留一份钥匙以备应急之需。甲方承诺将安全保管，绝不私自、随意使用。若乙方更换新锁，甲方有权向其索取新钥匙，乙方应予配合。</w:t>
      </w:r>
    </w:p>
    <w:p>
      <w:r>
        <w:tab/>
      </w:r>
      <w:r>
        <w:t>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w:t>
      </w:r>
      <w:bookmarkStart w:id="0" w:name="_GoBack"/>
      <w:bookmarkEnd w:id="0"/>
      <w:r>
        <w:t>按实际情况清算。</w:t>
      </w:r>
    </w:p>
    <w:p>
      <w:r>
        <w:tab/>
      </w:r>
      <w:r>
        <w:t>六、本合同一式两份，甲乙双方各执一份。到期自动失效。</w:t>
      </w:r>
    </w:p>
    <w:p>
      <w:r>
        <w:tab/>
      </w:r>
      <w:r>
        <w:t>甲方：乙方：</w:t>
      </w:r>
    </w:p>
    <w:p>
      <w:r>
        <w:tab/>
      </w:r>
      <w:r>
        <w:t>签约日期： 年 月 日合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10C35E0"/>
    <w:rsid w:val="510C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2024-05-08T06:24:00Z</dcterms:created>
  <dc:creator>微信用户</dc:creator>
  <cp:lastModifiedBy>微信用户</cp:lastModifiedBy>
  <dcterms:modified xsi:type="dcterms:W3CDTF">2024-05-08T06:25:09Z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DDCBADD73A764448A790BC3EF0A3DE3E_11</vt:lpwstr>
  </property>
</Properties>
</file>