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夫妻房产协议书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女方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[女方姓名]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出生日期：____年____月____日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住址：[女方住址]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男方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[男方姓名]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出生日期：____年____月____日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住址：[男方住址]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男方在婚姻关系存续期间与第三方保持暧昧关系，对家庭生活造成了不良影响，现男方深刻认识到自己的错误，并愿意通过实际行动进行改正。为明确双方对于房产的权益及家庭责任，经双方友好协商，特订立本协议如下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第一条 房产归属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原女方单位所分配的房改房[具体地址及房屋信息]，其所有权全部归女方所有。男方自愿放弃对该房屋的所有权益。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双方现居住的按揭房屋[具体地址及房屋信息]，男方自愿放弃该房屋的所有权，并协助女方办理房屋所有权证书的变更手续。同时，男方自愿承担未付按揭款的一半。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第二条 家庭生活费用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自本协议订立之日起，男方应于每月[具体日期]前支付给女方[具体金额]元，用于家庭日常生活支出。若双方女儿的生活教育医疗费用有增加，双方应另行友好协商并确定支付金额。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第三条 忠实与责任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男方承诺对女方保持忠实，切实承担对家庭及婚姻的责任和义务。男方应断绝与第三方的暧昧关系，并努力修复因过去行为对女方及家庭造成的伤害。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第四条 协议生效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本协议自双方签字之日起生效，一式两份，双方各执一份。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女方签字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[女方签名]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签订地点：[女方签订地点]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男方签字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[男方签名]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签订地点：[男方签订地点]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pict>
          <v:rect id="_x0000_i1025" o:spt="1" style="height:1.5pt;width:432pt;" fillcolor="#05073B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请注意，以上协议书仅供参考，具体内容需根据双方实际情况及法律要求进行调整。在签署正式协议前，建议双方咨询法律专业人士，以确保协议的有效性和可执行性。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17AA2C3F"/>
    <w:multiLevelType w:val="multilevel"/>
    <w:tmpl w:val="17AA2C3F"/>
    <w:lvl w:ilvl="0" w:tentative="0">
      <w:start w:val="1"/>
      <w:numFmt w:val="decimal"/>
      <w:suff w:val="nothing"/>
      <w:lvlText w:val="%1."/>
      <w:lvlJc w:val="left"/>
      <w:pPr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59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autoRedefine/>
    <w:semiHidden/>
    <w:unhideWhenUsed/>
    <w:qFormat/>
    <w:uiPriority w:val="1"/>
  </w:style>
  <w:style w:type="table" w:default="1" w:styleId="3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rPr>
      <w:sz w:val="24"/>
    </w:rPr>
  </w:style>
  <w:style w:type="paragraph" w:styleId="31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autoRedefine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autoRedefine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2024-05-08T07:33:40Z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CA68CF0D89244A05AD49FB45744CE29D_12</vt:lpwstr>
  </property>
</Properties>
</file>