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b/>
          <w:bCs/>
          <w:sz w:val="36"/>
          <w:szCs w:val="36"/>
        </w:rPr>
        <w:t>违</w:t>
      </w:r>
      <w:bookmarkStart w:id="0" w:name="_GoBack"/>
      <w:bookmarkEnd w:id="0"/>
      <w:r>
        <w:rPr>
          <w:rFonts w:hint="eastAsia" w:ascii="思源宋体 CN Medium" w:hAnsi="思源宋体 CN Medium" w:eastAsia="思源宋体 CN Medium" w:cs="思源宋体 CN Medium"/>
          <w:b/>
          <w:bCs/>
          <w:sz w:val="36"/>
          <w:szCs w:val="36"/>
        </w:rPr>
        <w:t>约赔偿协议书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甲方（出卖人）：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乙方（买受人）：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鉴于：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1、XX年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  <w:lang w:val="en-US" w:eastAsia="zh-CN"/>
        </w:rPr>
        <w:t xml:space="preserve"> 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月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  <w:lang w:val="en-US" w:eastAsia="zh-CN"/>
        </w:rPr>
        <w:t xml:space="preserve"> 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日，甲、乙双方共同签订了《北京市商品房预售合同》（合同编号：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  <w:lang w:val="en-US" w:eastAsia="zh-CN"/>
        </w:rPr>
        <w:t xml:space="preserve">        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），乙方购买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  <w:lang w:val="en-US" w:eastAsia="zh-CN"/>
        </w:rPr>
        <w:t xml:space="preserve">        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小区住宅楼（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  <w:lang w:val="en-US" w:eastAsia="zh-CN"/>
        </w:rPr>
        <w:t xml:space="preserve">       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），乙方已向甲方支付购房款人民币元。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2、甲方应于XX年10月31日前向乙方交付商品房。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3、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  <w:lang w:val="en-US" w:eastAsia="zh-CN"/>
        </w:rPr>
        <w:t xml:space="preserve">           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小区住宅楼工程逾期竣工，甲方未能按合同约定期限向乙方交付商品房。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4、乙方已收到甲方的《入住通知书》，甲方自XX年5月20日起办理入住手续，乙方同意甲方的逾期交房违约金截止至XX年5月19日。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5、乙方已于XX年5月30日办理了入住手续，接收了商品房。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6、自XX年11月1日起至XX年5月19日止，甲方逾期交房201日，对照《北京市商品房预售合同》第十三条之约定，甲方按日计算向乙方支付全部已付款万分之四的违约金，甲方应向乙方支付逾期违约金人民币元。甲乙双方经协商，达成以下协议共同执行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一、甲方向乙方支付逾期交房违约金人民币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  <w:lang w:val="en-US" w:eastAsia="zh-CN"/>
        </w:rPr>
        <w:t xml:space="preserve">         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元，于XX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  <w:lang w:eastAsia="zh-CN"/>
        </w:rPr>
        <w:t>xx年x月x日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前以现金方式一次付清。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二、乙方收到甲方支付的违约金给甲方开具收据。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三、乙方收到甲方支付违约金，视同甲方已履行违约赔偿责任，乙方不得再向甲方提出金钱给付主张或要求。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四、本协议自双方签字盖章之日起生效。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五、本协议一式三份，甲方持两份，乙方持一份，具有同等法律效力。甲方：________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  <w:lang w:val="en-US" w:eastAsia="zh-CN"/>
        </w:rPr>
        <w:tab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乙方：________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________年________月________日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思源宋体 CN Medium">
    <w:altName w:val="宋体"/>
    <w:panose1 w:val="02020500000000000000"/>
    <w:charset w:val="86"/>
    <w:family w:val="auto"/>
    <w:pitch w:val="default"/>
    <w:sig w:usb0="00000000" w:usb1="0000000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43F64E9A"/>
    <w:rsid w:val="43F6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2024-05-08T08:27:00Z</dcterms:created>
  <dc:creator>微信用户</dc:creator>
  <cp:lastModifiedBy>微信用户</cp:lastModifiedBy>
  <dcterms:modified xsi:type="dcterms:W3CDTF">2024-05-08T08:28:04Z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DB20181A87DC42B79F4507D5466B2D39_11</vt:lpwstr>
  </property>
</Properties>
</file>