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工程欠款纠纷起诉状范本最新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起诉单位：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地址：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法定代表人姓名：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被告单位（全称）：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地址：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法定代表人姓名：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责令甲方偿付工程款和赔偿乙方经济损失：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（一）付清宿舍楼、教学楼拖欠款_______元；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（二）结算零建工程款：______元减去甲方垫付的材料款______元，应付给乙方工程款_______元；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（三）赔偿乙方的经济损失：______年至______年度拖欠款的滞纳金_____元；______年______月至______月设备闲置费________元；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以上三项合计，共_________元。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事实和理由：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年______月______日，______县建筑工程总公司______公司（原告，以下简称乙方）同______市职工教育培训中心（被告，以下简称甲方）签订了《建筑安装工程合同》，标的是乙方为甲方修建教工宿舍楼两幢。承包方式是“议标形式，也工包材料”。承包额为_______元。开工日期定为______年______月______日；竣工日期定为______年______月______日。合同签定后，乙方按时将设备机具等运进工地，但甲方因工地、图纸等原因没有同有关单位交涉好，直到______年______月______日乙方才正式开工。在长达______天之内，由于甲方的原因，造成乙方开进工地的_____余名职工无活可干，机具设备长期无用，给乙方经济上造成损失达________元。甲方虽然承担了_______元的误工费，但尚有_______元到今有承担赔偿损失的责任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两幢宿舍楼建筑安装工程竣工后：于______年______月______日，乙方又同甲方签订教学楼工程的施工合同书。教学楼工程于______年______月______日完工。三幢楼均经______市建筑工程质童监督站校验合格交付被告使用。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工程结算书经甲、乙双方审定后，交______市建设银行校准定这杂，双方无任何争议。甲方应依合同书之规定与乙方结清工程款，但至今甲方仍拖欠乙方工程款_____元。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从______年元月开始，甲方要求乙方为其零建工程拖工。经多次协商达成协议，乙方又为甲方修建了汽车房、锅炉房、坝墙等多项零建工程。但价值______元的工租款至今不与乙方结算。因甲方一再拖欠乙方工程款，致使乙方工人工资长期不能支付，被迫于______年______月底撤离甲方工地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为了收回甲方拖欠的工程款，乙方组织专人多次与甲方交涉。开始，甲方以工程资料不全为由予以推拖，乙方只得将自己的全部资料复印交给甲方。后来，甲方又以有关建材差价不合理为由拒绝支付原宿舍楼、教学楼所拖欠的工程款，并推而广之，拒绝审核乙方后期施工的全部零建工程的结算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综上所述，甲方违反合同书的约定，单方面地推翻合同书规定的有关条款，无理拖欠乙方工程款给乙方造成了很大的经济损失。《民法通时》第一百零六条规定：“公民、法人违反合同或者不履行其他义务的，应当承担民事责任。”《经济合同法》第三十九条第二项一至五款和《建筑安装工程承包合同条例》第十三条第二项一至五欲规定：未能按照承包合同的规定履行自己应负的贵任，除竣工日期得以顺延外，还应赔偿承包方因此发生的实际损失；不按合同规定拨付工程款；按银行有关逾期付款办法或“工程价款结算办法”的有关规定处理。具状诉请贵院依法审理，判准如上请求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此致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____________人民法院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起诉单位：____________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________年_______月_____日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附：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起诉状副本____份；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证据材料副本____份。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