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6"/>
          <w:szCs w:val="36"/>
        </w:rPr>
        <w:t>年度考核个人工作总结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年来，我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一、严于律己，自觉加强党性锻炼，政治思想觉悟得到提高。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是认真学习三个代表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三、努力工作，认真完成工作任务。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千百办成员等职务。一年的工作尽职尽责、任劳任怨，努力做好服务工作，当好参谋助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(一)党政办工作。可以说办公室工作是完全服务性质的工作，既要对外服务，也对内服务，工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中要做到三勤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、反邪教、安全生产等7个方面需要起草责任书。今年上半年还负责整理了四五普法验收材料，接受了综治、安全生产、禁毒工作半年度考核。另外在治安管理、抓赌帮教、纠纷调解等工作上也认真履行好职责，做好份内之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在以后的工作中，我一定会扬长避短，克服不足、认真学习、发奋工作、积极进取、尽快成长，把工作做的更好，为人民群众做的更多，贡献做的最大。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6FF454D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2024-05-10T02:05:18Z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2D439F35BCA14DBDBC2AB3CF3A2BF28D_12</vt:lpwstr>
  </property>
</Properties>
</file>