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劳动仲裁答辩状范本-企业篇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答辩人名称：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地址: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法定代表人：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职务：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电话：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委托代理人：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申诉人：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身份证号码：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地址：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风险提示：一份严谨的民事诉讼答辩状，首先需要分清是否属于法院主管，是否有需要写民事诉讼答辩状；其次是弄清楚受理法院的管辖；再有就是检查诉讼主体是否遗漏，是否有误；此外还应该注意起诉期限和诉讼时效的问题。在明显存在上述问题时，不要急于答辩，答辩时在答辩中明确提出异议，往往能事半功倍，即可令对方“败诉”。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申诉人_______因_______诉我司一案，现提出答辩意见如下：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风险提示：制作民事答辩状时，应当围绕原告在民事起诉状中叙述的事实和理由进行。答辩人有权否认对自己不利的“不能成立的”和“无证据证明的”事实。进而有取舍地阐述对自己有利的，及对方当事人没有提及的事实，特别在一些双方当事人存在“混合过错”或都有违约行为的案件，答辩人更应当注意如何“承认”、如何“反驳”及如何“确立”自己的观点。从而达到以自己的“事实和理由”和对方的“事实和理由”相抗衡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一，答辩人与申诉人解除劳动合同并不是答辩人的过错，而是根据答辩人与申诉人签订的《______劳动合同书》答辩人与申诉人各持有劳动合同一份，其中对答辩人的工作年限，有明确约定合同协议期限截至______年___月___日。答辩人根据合同约定再合同期满后告知申诉人不再续签合同。对于答辩人提出的与答辩人下属________管理部门签订的《__________员工培训协议书》虽盖有本单位______管理部们专用章，但未加盖本单位人事专用章不符合《___________人事管理操作规范》第十五条:劳动协议签订应加盖本单位人事专用公章。超越了部门的权限，也不符合我司内部程序，应当无效。因此答辩人属于合法解除劳动合同不应支付申诉人赔偿金，也无需承担_____%培训费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二，针对申诉人提出的支付拖欠的______年____月~____月：日工资_______元x____个月-已支付的_______元=_______元、______年____月~____月工资_______元的请求，我方不予认可，我方已在培训期间支付了必要的生活费和工资等级表中的等级工资_______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三，我方已于______年___月___日与申诉人解除了劳动合同，因此无需再支付______年___月至___月的工资，也无需为申诉人缴纳______年___月至___月社会保险。对于年终奖，是奖励优秀员工的奖励机制。申诉方并非优秀员工，答辩方拒绝支付______年至______年年终奖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鉴于上述理由，答辩人已无法继续与申诉人履行劳动合同，答辩人解除劳动合同不违反劳动法等相关法律。希望仲裁庭支持正义，依法驳回申诉人仲裁请求。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此致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________仲裁委员会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答辩人：（盖章）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法定代表人：______（签章）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______年___月___日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风险提示：在答辩时，答辩人（被告）对自己所提出的主张负有举证责任。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另外，证据和证据来源，虽然法律规定必须提交，但提交时的说明应能简就简，尽可能在法律许可的范围内保留自己的杀手锏，在庭审辩论中占据主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752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2021-03-26T06:51:15Z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ACD3E590AE784819B069868EFED7BF49</vt:lpwstr>
  </property>
</Properties>
</file>