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担保合同与反担保合同</w:t>
      </w:r>
    </w:p>
    <w:p>
      <w:r>
        <w:tab/>
      </w:r>
      <w:r>
        <w:t>____银行：</w:t>
      </w:r>
    </w:p>
    <w:p>
      <w:r>
        <w:tab/>
      </w:r>
      <w:r>
        <w:t>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r>
        <w:tab/>
      </w:r>
      <w:r>
        <w:t>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r>
        <w:tab/>
      </w:r>
      <w:r>
        <w:t>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r>
        <w:tab/>
      </w:r>
      <w:r>
        <w:t>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r>
        <w:tab/>
      </w:r>
      <w:r>
        <w:t>四、如果甲方未能按期履行合同项下义务，而贵行以贷款方式间接履行担保责任，我们保证无条件对该贷款按贵行规定格式另行出具担保书。</w:t>
      </w:r>
    </w:p>
    <w:p>
      <w:r>
        <w:tab/>
      </w:r>
      <w:r>
        <w:t>五、如果发生下列任何一种或数种情况时，无论是否事先通知本担保人，本保证书第1、2、3条规定的连带偿付责任或/和连带赔偿责任丝毫不受影响，本保证书继续有效。</w:t>
      </w:r>
    </w:p>
    <w:p>
      <w:r>
        <w:tab/>
      </w:r>
      <w:r>
        <w:t>1.本保证项下所有当事人变更各自的名称、地址、合资合同、章程法定代表人、经营范围、企业性质，或乙方合并、分立、停止、撤销、解散、破产等;</w:t>
      </w:r>
    </w:p>
    <w:p>
      <w:r>
        <w:tab/>
      </w:r>
      <w:r>
        <w:t>2.贵行延缓行使担保契约项下的任何权利，或对"应付款项"的偿付给予任何宽限;</w:t>
      </w:r>
    </w:p>
    <w:p>
      <w:r>
        <w:tab/>
      </w:r>
      <w:r>
        <w:t>3.保函项下权利被让与或转让;</w:t>
      </w:r>
    </w:p>
    <w:p>
      <w:r>
        <w:tab/>
      </w:r>
      <w:r>
        <w:t>4.保函有效期应甲乙双方要求予以延展;</w:t>
      </w:r>
    </w:p>
    <w:p>
      <w:r>
        <w:tab/>
      </w:r>
      <w:r>
        <w:t>5.担保契约的任何修改和补充。</w:t>
      </w:r>
    </w:p>
    <w:p>
      <w:r>
        <w:tab/>
      </w:r>
      <w:r>
        <w:t>六、如果保函金额发生更改，本担保书的担保责任不变，仍按最高不超过原保函金额承担本担保责任。</w:t>
      </w:r>
    </w:p>
    <w:p>
      <w:r>
        <w:tab/>
      </w:r>
      <w:r>
        <w:t>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r>
        <w:tab/>
      </w:r>
      <w:r>
        <w:t>八、本担保人将按你行要求定期提供有关的财务报表，并将第4条第1款中本担保人的变更情况及时通知贵行。</w:t>
      </w:r>
    </w:p>
    <w:p>
      <w:r>
        <w:tab/>
      </w:r>
      <w:r>
        <w:t>九、本担保书自开立之日起生效，直至贵行在上述保函项下的担保责任完全解除或担保契约项下应付款项全部得到清偿之日失效。</w:t>
      </w:r>
    </w:p>
    <w:p>
      <w:r>
        <w:tab/>
      </w:r>
      <w:r>
        <w:t>十、在履行本担保书的过程中如有争议，应尽量通过协商解决，经协商未能圆满解决时，将向贵行所在地法院提起诉讼。</w:t>
      </w:r>
    </w:p>
    <w:p>
      <w:r>
        <w:tab/>
      </w:r>
      <w:r>
        <w:t>本担保书正本一式4份，贵行执2份，甲方及本担保人各执一份。</w:t>
      </w:r>
    </w:p>
    <w:p>
      <w:r>
        <w:tab/>
      </w:r>
      <w:r>
        <w:t>担保人名称：</w:t>
      </w:r>
    </w:p>
    <w:p>
      <w:r>
        <w:tab/>
      </w:r>
      <w:r>
        <w:t>(法人公章)</w:t>
      </w:r>
    </w:p>
    <w:p>
      <w:r>
        <w:tab/>
      </w:r>
      <w:r>
        <w:t>签发人：</w:t>
      </w:r>
    </w:p>
    <w:p>
      <w:r>
        <w:tab/>
      </w:r>
      <w:r>
        <w:t>职务：</w:t>
      </w:r>
    </w:p>
    <w:p>
      <w:r>
        <w:tab/>
      </w:r>
      <w:r>
        <w:t>签发日期：</w:t>
      </w:r>
    </w:p>
    <w:p>
      <w:r>
        <w:tab/>
      </w:r>
      <w:r>
        <w:t>担保人法定地址：</w:t>
      </w:r>
    </w:p>
    <w:p>
      <w:r>
        <w:tab/>
      </w:r>
      <w:r>
        <w:t>法定代表人：</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1DC2EB2"/>
    <w:rsid w:val="11DC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2024-05-07T06:12:00Z</dcterms:created>
  <dc:creator>微信用户</dc:creator>
  <cp:lastModifiedBy>微信用户</cp:lastModifiedBy>
  <dcterms:modified xsi:type="dcterms:W3CDTF">2024-05-07T06:12:25Z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9AECE1B0355D4533BDEC3E8F90CA1CEA_11</vt:lpwstr>
  </property>
</Properties>
</file>